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810042" w14:textId="18D4E8BD" w:rsidR="002D16A9" w:rsidRPr="002D16A9" w:rsidRDefault="002D16A9" w:rsidP="00DA701A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 w:rsidRPr="002D16A9">
        <w:rPr>
          <w:rFonts w:ascii="Arial" w:hAnsi="Arial" w:cs="Arial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1DC6936" wp14:editId="4DC548A2">
            <wp:simplePos x="0" y="0"/>
            <wp:positionH relativeFrom="column">
              <wp:posOffset>514350</wp:posOffset>
            </wp:positionH>
            <wp:positionV relativeFrom="paragraph">
              <wp:posOffset>-248285</wp:posOffset>
            </wp:positionV>
            <wp:extent cx="790575" cy="94101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41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701A" w:rsidRPr="002D16A9">
        <w:rPr>
          <w:rFonts w:ascii="Arial" w:hAnsi="Arial" w:cs="Arial"/>
          <w:b/>
          <w:bCs/>
          <w:color w:val="FF0000"/>
          <w:sz w:val="36"/>
          <w:szCs w:val="36"/>
        </w:rPr>
        <w:t xml:space="preserve">Lindow Community Primary School </w:t>
      </w:r>
    </w:p>
    <w:p w14:paraId="249F69A9" w14:textId="36ABDE17" w:rsidR="00DA701A" w:rsidRPr="002D16A9" w:rsidRDefault="00DA701A" w:rsidP="00DA701A">
      <w:pPr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 w:rsidRPr="002D16A9">
        <w:rPr>
          <w:rFonts w:ascii="Arial" w:hAnsi="Arial" w:cs="Arial"/>
          <w:b/>
          <w:bCs/>
          <w:color w:val="FF0000"/>
          <w:sz w:val="36"/>
          <w:szCs w:val="36"/>
        </w:rPr>
        <w:t>Geography Long Term Map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138"/>
        <w:gridCol w:w="4297"/>
        <w:gridCol w:w="4297"/>
        <w:gridCol w:w="4297"/>
      </w:tblGrid>
      <w:tr w:rsidR="002D16A9" w:rsidRPr="002D16A9" w14:paraId="1B988D37" w14:textId="77777777" w:rsidTr="002D16A9">
        <w:trPr>
          <w:trHeight w:val="542"/>
        </w:trPr>
        <w:tc>
          <w:tcPr>
            <w:tcW w:w="1138" w:type="dxa"/>
            <w:shd w:val="clear" w:color="auto" w:fill="FF0000"/>
            <w:vAlign w:val="center"/>
          </w:tcPr>
          <w:p w14:paraId="12A54BA5" w14:textId="77777777" w:rsidR="00DA701A" w:rsidRPr="002D16A9" w:rsidRDefault="00DA701A" w:rsidP="002D16A9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297" w:type="dxa"/>
            <w:shd w:val="clear" w:color="auto" w:fill="FF0000"/>
            <w:vAlign w:val="center"/>
          </w:tcPr>
          <w:p w14:paraId="6A53A4D9" w14:textId="4FAEE1F2" w:rsidR="00DA701A" w:rsidRPr="002D16A9" w:rsidRDefault="00DA701A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Autumn</w:t>
            </w:r>
          </w:p>
        </w:tc>
        <w:tc>
          <w:tcPr>
            <w:tcW w:w="4297" w:type="dxa"/>
            <w:shd w:val="clear" w:color="auto" w:fill="FF0000"/>
            <w:vAlign w:val="center"/>
          </w:tcPr>
          <w:p w14:paraId="25E8039B" w14:textId="77777777" w:rsidR="00DA701A" w:rsidRPr="002D16A9" w:rsidRDefault="00DA701A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Spring</w:t>
            </w:r>
          </w:p>
        </w:tc>
        <w:tc>
          <w:tcPr>
            <w:tcW w:w="4297" w:type="dxa"/>
            <w:shd w:val="clear" w:color="auto" w:fill="FF0000"/>
            <w:vAlign w:val="center"/>
          </w:tcPr>
          <w:p w14:paraId="50DF24EE" w14:textId="77777777" w:rsidR="00DA701A" w:rsidRPr="002D16A9" w:rsidRDefault="00DA701A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Summer</w:t>
            </w:r>
          </w:p>
        </w:tc>
      </w:tr>
      <w:tr w:rsidR="00DA701A" w:rsidRPr="002D16A9" w14:paraId="4AE4761A" w14:textId="77777777" w:rsidTr="002D16A9">
        <w:trPr>
          <w:trHeight w:val="1119"/>
        </w:trPr>
        <w:tc>
          <w:tcPr>
            <w:tcW w:w="1138" w:type="dxa"/>
            <w:shd w:val="clear" w:color="auto" w:fill="FF0000"/>
            <w:vAlign w:val="center"/>
          </w:tcPr>
          <w:p w14:paraId="466E26C9" w14:textId="77777777" w:rsidR="00DA701A" w:rsidRPr="002D16A9" w:rsidRDefault="00DA701A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EYFS</w:t>
            </w:r>
          </w:p>
        </w:tc>
        <w:tc>
          <w:tcPr>
            <w:tcW w:w="4297" w:type="dxa"/>
            <w:vAlign w:val="center"/>
          </w:tcPr>
          <w:p w14:paraId="0AD2C284" w14:textId="2C9E7B37" w:rsidR="00DA701A" w:rsidRPr="002D16A9" w:rsidRDefault="00DA701A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School community and special people in our lives</w:t>
            </w:r>
          </w:p>
          <w:p w14:paraId="527CFF18" w14:textId="77777777" w:rsidR="00DA701A" w:rsidRPr="002D16A9" w:rsidRDefault="00DA701A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Describe and locate places in school. Make links to stories and information books, story maps etc</w:t>
            </w:r>
          </w:p>
        </w:tc>
        <w:tc>
          <w:tcPr>
            <w:tcW w:w="4297" w:type="dxa"/>
            <w:vAlign w:val="center"/>
          </w:tcPr>
          <w:p w14:paraId="20531DF4" w14:textId="77777777" w:rsidR="00DA701A" w:rsidRPr="002D16A9" w:rsidRDefault="00DA701A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Make comparisons with life in different countries: homes, weather, etc</w:t>
            </w:r>
          </w:p>
          <w:p w14:paraId="2FB0D223" w14:textId="1170EB2C" w:rsidR="00DA701A" w:rsidRPr="002D16A9" w:rsidRDefault="00DA701A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The importance of food, healthy choices, where does our food come from?</w:t>
            </w:r>
          </w:p>
        </w:tc>
        <w:tc>
          <w:tcPr>
            <w:tcW w:w="4297" w:type="dxa"/>
            <w:vAlign w:val="center"/>
          </w:tcPr>
          <w:p w14:paraId="2D7A60E8" w14:textId="77777777" w:rsidR="00DA701A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Transport, local area, travelling people in our local community- police, fire, vicar, vet, paramedic.</w:t>
            </w:r>
          </w:p>
        </w:tc>
      </w:tr>
      <w:tr w:rsidR="00E01A90" w:rsidRPr="002D16A9" w14:paraId="54DA6496" w14:textId="77777777" w:rsidTr="002D16A9">
        <w:trPr>
          <w:trHeight w:val="897"/>
        </w:trPr>
        <w:tc>
          <w:tcPr>
            <w:tcW w:w="1138" w:type="dxa"/>
            <w:shd w:val="clear" w:color="auto" w:fill="FF0000"/>
            <w:vAlign w:val="center"/>
          </w:tcPr>
          <w:p w14:paraId="3993AAC6" w14:textId="77777777" w:rsidR="00E01A90" w:rsidRPr="002D16A9" w:rsidRDefault="00E01A90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Year 1</w:t>
            </w:r>
          </w:p>
        </w:tc>
        <w:tc>
          <w:tcPr>
            <w:tcW w:w="4297" w:type="dxa"/>
            <w:vAlign w:val="center"/>
          </w:tcPr>
          <w:p w14:paraId="710B33E9" w14:textId="2AEB17E0" w:rsidR="00E01A90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Our School &amp; Local Area: Mapping our environment</w:t>
            </w:r>
          </w:p>
        </w:tc>
        <w:tc>
          <w:tcPr>
            <w:tcW w:w="4297" w:type="dxa"/>
            <w:vAlign w:val="center"/>
          </w:tcPr>
          <w:p w14:paraId="55D36482" w14:textId="33FA9F86" w:rsidR="00E01A90" w:rsidRPr="002D16A9" w:rsidRDefault="00E01A90" w:rsidP="002D16A9">
            <w:pPr>
              <w:jc w:val="center"/>
              <w:rPr>
                <w:rFonts w:ascii="Arial" w:hAnsi="Arial" w:cs="Arial"/>
                <w:sz w:val="18"/>
              </w:rPr>
            </w:pPr>
            <w:r w:rsidRPr="002D16A9">
              <w:rPr>
                <w:rFonts w:ascii="Arial" w:hAnsi="Arial" w:cs="Arial"/>
                <w:sz w:val="18"/>
              </w:rPr>
              <w:t>Hot &amp; Cold Places</w:t>
            </w:r>
          </w:p>
        </w:tc>
        <w:tc>
          <w:tcPr>
            <w:tcW w:w="4297" w:type="dxa"/>
            <w:vAlign w:val="center"/>
          </w:tcPr>
          <w:p w14:paraId="29C3BA9A" w14:textId="30C6956C" w:rsidR="00E01A90" w:rsidRPr="002D16A9" w:rsidRDefault="00E01A90" w:rsidP="002D16A9">
            <w:pPr>
              <w:jc w:val="center"/>
              <w:rPr>
                <w:rFonts w:ascii="Arial" w:hAnsi="Arial" w:cs="Arial"/>
                <w:sz w:val="18"/>
              </w:rPr>
            </w:pPr>
            <w:r w:rsidRPr="002D16A9">
              <w:rPr>
                <w:rFonts w:ascii="Arial" w:hAnsi="Arial" w:cs="Arial"/>
                <w:sz w:val="18"/>
              </w:rPr>
              <w:t>Contrasting Location Comparison</w:t>
            </w:r>
          </w:p>
        </w:tc>
      </w:tr>
      <w:tr w:rsidR="00DA701A" w:rsidRPr="002D16A9" w14:paraId="1C18FF0D" w14:textId="77777777" w:rsidTr="002D16A9">
        <w:trPr>
          <w:trHeight w:val="1321"/>
        </w:trPr>
        <w:tc>
          <w:tcPr>
            <w:tcW w:w="1138" w:type="dxa"/>
            <w:shd w:val="clear" w:color="auto" w:fill="FF0000"/>
            <w:vAlign w:val="center"/>
          </w:tcPr>
          <w:p w14:paraId="5951A2A3" w14:textId="77777777" w:rsidR="00DA701A" w:rsidRPr="002D16A9" w:rsidRDefault="00DA701A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Year 2 &amp; 3</w:t>
            </w:r>
          </w:p>
        </w:tc>
        <w:tc>
          <w:tcPr>
            <w:tcW w:w="4297" w:type="dxa"/>
            <w:vAlign w:val="center"/>
          </w:tcPr>
          <w:p w14:paraId="2BD92062" w14:textId="4D5F1D7C" w:rsidR="00DA701A" w:rsidRPr="002D16A9" w:rsidRDefault="00DA701A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Style w:val="normaltextrun"/>
                <w:rFonts w:ascii="Arial" w:hAnsi="Arial" w:cs="Arial"/>
                <w:bCs/>
                <w:color w:val="000000"/>
                <w:sz w:val="18"/>
                <w:szCs w:val="18"/>
                <w:shd w:val="clear" w:color="auto" w:fill="FFFFFF"/>
              </w:rPr>
              <w:t>How are Trinidad and England similar and different?</w:t>
            </w:r>
          </w:p>
        </w:tc>
        <w:tc>
          <w:tcPr>
            <w:tcW w:w="4297" w:type="dxa"/>
            <w:vAlign w:val="center"/>
          </w:tcPr>
          <w:p w14:paraId="43BC08EC" w14:textId="54FB024D" w:rsidR="00DA701A" w:rsidRPr="002D16A9" w:rsidRDefault="00DA701A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Style w:val="normaltextrun"/>
                <w:rFonts w:ascii="Arial" w:hAnsi="Arial" w:cs="Arial"/>
                <w:bCs/>
                <w:color w:val="000000"/>
                <w:sz w:val="18"/>
                <w:szCs w:val="18"/>
                <w:shd w:val="clear" w:color="auto" w:fill="FFFFFF"/>
              </w:rPr>
              <w:t>How did settlements change from the Stone Age to the Iron Age?</w:t>
            </w:r>
          </w:p>
        </w:tc>
        <w:tc>
          <w:tcPr>
            <w:tcW w:w="4297" w:type="dxa"/>
            <w:vAlign w:val="center"/>
          </w:tcPr>
          <w:p w14:paraId="1FAF1DDA" w14:textId="3C941F29" w:rsidR="00DA701A" w:rsidRPr="002D16A9" w:rsidRDefault="00DA701A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Style w:val="normaltextrun"/>
                <w:rFonts w:ascii="Arial" w:hAnsi="Arial" w:cs="Arial"/>
                <w:bCs/>
                <w:color w:val="000000"/>
                <w:sz w:val="18"/>
                <w:szCs w:val="18"/>
                <w:shd w:val="clear" w:color="auto" w:fill="FFFFFF"/>
              </w:rPr>
              <w:t>Why are rivers important?</w:t>
            </w:r>
          </w:p>
        </w:tc>
      </w:tr>
      <w:tr w:rsidR="00DA701A" w:rsidRPr="002D16A9" w14:paraId="0A164A0D" w14:textId="77777777" w:rsidTr="002D16A9">
        <w:trPr>
          <w:trHeight w:val="873"/>
        </w:trPr>
        <w:tc>
          <w:tcPr>
            <w:tcW w:w="1138" w:type="dxa"/>
            <w:shd w:val="clear" w:color="auto" w:fill="FF0000"/>
            <w:vAlign w:val="center"/>
          </w:tcPr>
          <w:p w14:paraId="05FD5ACF" w14:textId="77777777" w:rsidR="00DA701A" w:rsidRPr="002D16A9" w:rsidRDefault="00DA701A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Year 4</w:t>
            </w:r>
          </w:p>
        </w:tc>
        <w:tc>
          <w:tcPr>
            <w:tcW w:w="4297" w:type="dxa"/>
            <w:vAlign w:val="center"/>
          </w:tcPr>
          <w:p w14:paraId="63917CCE" w14:textId="21457460" w:rsidR="00DA701A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Location Study: Europe</w:t>
            </w:r>
          </w:p>
        </w:tc>
        <w:tc>
          <w:tcPr>
            <w:tcW w:w="4297" w:type="dxa"/>
            <w:vAlign w:val="center"/>
          </w:tcPr>
          <w:p w14:paraId="5F6DE139" w14:textId="77777777" w:rsidR="00DA701A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Region comparison: North West vs Bay of Naples</w:t>
            </w:r>
          </w:p>
        </w:tc>
        <w:tc>
          <w:tcPr>
            <w:tcW w:w="4297" w:type="dxa"/>
            <w:vAlign w:val="center"/>
          </w:tcPr>
          <w:p w14:paraId="15662140" w14:textId="77777777" w:rsidR="00DA701A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 xml:space="preserve">River Study: River </w:t>
            </w:r>
            <w:proofErr w:type="spellStart"/>
            <w:r w:rsidRPr="002D16A9">
              <w:rPr>
                <w:rFonts w:ascii="Arial" w:hAnsi="Arial" w:cs="Arial"/>
                <w:sz w:val="18"/>
                <w:szCs w:val="18"/>
              </w:rPr>
              <w:t>Bollin</w:t>
            </w:r>
            <w:proofErr w:type="spellEnd"/>
          </w:p>
        </w:tc>
      </w:tr>
      <w:tr w:rsidR="00DA701A" w:rsidRPr="002D16A9" w14:paraId="4BCC6648" w14:textId="77777777" w:rsidTr="002D16A9">
        <w:trPr>
          <w:trHeight w:val="1352"/>
        </w:trPr>
        <w:tc>
          <w:tcPr>
            <w:tcW w:w="1138" w:type="dxa"/>
            <w:shd w:val="clear" w:color="auto" w:fill="FF0000"/>
            <w:vAlign w:val="center"/>
          </w:tcPr>
          <w:p w14:paraId="1423983C" w14:textId="77777777" w:rsidR="00DA701A" w:rsidRPr="002D16A9" w:rsidRDefault="00DA701A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Year 5</w:t>
            </w:r>
          </w:p>
        </w:tc>
        <w:tc>
          <w:tcPr>
            <w:tcW w:w="4297" w:type="dxa"/>
            <w:vAlign w:val="center"/>
          </w:tcPr>
          <w:p w14:paraId="34940286" w14:textId="35DD9BFD" w:rsidR="00DA701A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Location Study: UK cities &amp; counties</w:t>
            </w:r>
          </w:p>
        </w:tc>
        <w:tc>
          <w:tcPr>
            <w:tcW w:w="4297" w:type="dxa"/>
            <w:vAlign w:val="center"/>
          </w:tcPr>
          <w:p w14:paraId="2D31A885" w14:textId="77777777" w:rsidR="00DA701A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Location Study: Central America</w:t>
            </w:r>
          </w:p>
        </w:tc>
        <w:tc>
          <w:tcPr>
            <w:tcW w:w="4297" w:type="dxa"/>
            <w:vAlign w:val="center"/>
          </w:tcPr>
          <w:p w14:paraId="651AC7FC" w14:textId="197C43E9" w:rsidR="00E01A90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Location Study: North America</w:t>
            </w:r>
          </w:p>
          <w:p w14:paraId="4F770E4D" w14:textId="4F45F738" w:rsidR="00E01A90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Location Comparison: Great Lakes vs Lake</w:t>
            </w:r>
          </w:p>
          <w:p w14:paraId="256C6E33" w14:textId="77777777" w:rsidR="00DA701A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District</w:t>
            </w:r>
          </w:p>
        </w:tc>
      </w:tr>
      <w:tr w:rsidR="00DA701A" w:rsidRPr="002D16A9" w14:paraId="682CDF74" w14:textId="77777777" w:rsidTr="002D16A9">
        <w:trPr>
          <w:trHeight w:val="873"/>
        </w:trPr>
        <w:tc>
          <w:tcPr>
            <w:tcW w:w="1138" w:type="dxa"/>
            <w:shd w:val="clear" w:color="auto" w:fill="FF0000"/>
            <w:vAlign w:val="center"/>
          </w:tcPr>
          <w:p w14:paraId="7B7CA421" w14:textId="77777777" w:rsidR="00DA701A" w:rsidRPr="002D16A9" w:rsidRDefault="00DA701A" w:rsidP="002D16A9">
            <w:pPr>
              <w:jc w:val="center"/>
              <w:rPr>
                <w:rFonts w:ascii="Arial" w:hAnsi="Arial" w:cs="Arial"/>
                <w:b/>
                <w:color w:val="FFFFFF" w:themeColor="background1"/>
                <w:szCs w:val="18"/>
              </w:rPr>
            </w:pPr>
            <w:r w:rsidRPr="002D16A9">
              <w:rPr>
                <w:rFonts w:ascii="Arial" w:hAnsi="Arial" w:cs="Arial"/>
                <w:b/>
                <w:color w:val="FFFFFF" w:themeColor="background1"/>
                <w:szCs w:val="18"/>
              </w:rPr>
              <w:t>Year 6</w:t>
            </w:r>
          </w:p>
        </w:tc>
        <w:tc>
          <w:tcPr>
            <w:tcW w:w="4297" w:type="dxa"/>
            <w:vAlign w:val="center"/>
          </w:tcPr>
          <w:p w14:paraId="77B18D3B" w14:textId="77777777" w:rsidR="00DA701A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How did WW2 impact Wilmslow?</w:t>
            </w:r>
          </w:p>
        </w:tc>
        <w:tc>
          <w:tcPr>
            <w:tcW w:w="4297" w:type="dxa"/>
            <w:vAlign w:val="center"/>
          </w:tcPr>
          <w:p w14:paraId="71840B63" w14:textId="77777777" w:rsidR="00DA701A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Location Study: South America</w:t>
            </w:r>
          </w:p>
        </w:tc>
        <w:tc>
          <w:tcPr>
            <w:tcW w:w="4297" w:type="dxa"/>
            <w:vAlign w:val="center"/>
          </w:tcPr>
          <w:p w14:paraId="71B5D803" w14:textId="77777777" w:rsidR="00DA701A" w:rsidRPr="002D16A9" w:rsidRDefault="00E01A90" w:rsidP="002D16A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D16A9">
              <w:rPr>
                <w:rFonts w:ascii="Arial" w:hAnsi="Arial" w:cs="Arial"/>
                <w:sz w:val="18"/>
                <w:szCs w:val="18"/>
              </w:rPr>
              <w:t>What’s great about Wilmslow?</w:t>
            </w:r>
          </w:p>
        </w:tc>
      </w:tr>
    </w:tbl>
    <w:p w14:paraId="1C85426E" w14:textId="77777777" w:rsidR="00DA701A" w:rsidRPr="002D16A9" w:rsidRDefault="00DA701A">
      <w:pPr>
        <w:rPr>
          <w:rFonts w:ascii="Arial" w:hAnsi="Arial" w:cs="Arial"/>
          <w:sz w:val="18"/>
          <w:szCs w:val="18"/>
        </w:rPr>
      </w:pPr>
    </w:p>
    <w:sectPr w:rsidR="00DA701A" w:rsidRPr="002D16A9" w:rsidSect="002D16A9"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01A"/>
    <w:rsid w:val="002D16A9"/>
    <w:rsid w:val="00DA701A"/>
    <w:rsid w:val="00E0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E55EB"/>
  <w15:chartTrackingRefBased/>
  <w15:docId w15:val="{3BBB60B4-4108-4CD8-9ED0-EA88048D4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0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7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DA7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701A"/>
  </w:style>
  <w:style w:type="character" w:customStyle="1" w:styleId="eop">
    <w:name w:val="eop"/>
    <w:basedOn w:val="DefaultParagraphFont"/>
    <w:rsid w:val="00DA7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Pengelly</dc:creator>
  <cp:keywords/>
  <dc:description/>
  <cp:lastModifiedBy>Lindow Primary Head</cp:lastModifiedBy>
  <cp:revision>2</cp:revision>
  <dcterms:created xsi:type="dcterms:W3CDTF">2026-11-02T13:55:00Z</dcterms:created>
  <dcterms:modified xsi:type="dcterms:W3CDTF">2026-11-03T08:43:00Z</dcterms:modified>
</cp:coreProperties>
</file>